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8C0" w:rsidRPr="0042439A" w:rsidRDefault="00BC68C0" w:rsidP="00BC68C0">
      <w:pPr>
        <w:tabs>
          <w:tab w:val="left" w:pos="1650"/>
        </w:tabs>
        <w:rPr>
          <w:rFonts w:ascii="Meiryo UI" w:eastAsia="Meiryo UI" w:hAnsi="Meiryo UI" w:cs="Meiryo UI"/>
          <w:sz w:val="32"/>
          <w:szCs w:val="32"/>
        </w:rPr>
      </w:pPr>
      <w:r w:rsidRPr="0042439A">
        <w:rPr>
          <w:rFonts w:ascii="Meiryo UI" w:eastAsia="Meiryo UI" w:hAnsi="Meiryo UI" w:cs="Meiryo UI" w:hint="eastAsia"/>
          <w:sz w:val="32"/>
          <w:szCs w:val="32"/>
        </w:rPr>
        <w:t>厚生労働大臣</w:t>
      </w:r>
      <w:r w:rsidR="00585429">
        <w:rPr>
          <w:rFonts w:ascii="Meiryo UI" w:eastAsia="Meiryo UI" w:hAnsi="Meiryo UI" w:cs="Meiryo UI" w:hint="eastAsia"/>
          <w:sz w:val="32"/>
          <w:szCs w:val="32"/>
        </w:rPr>
        <w:t xml:space="preserve">　塩崎</w:t>
      </w:r>
      <w:r w:rsidRPr="0042439A">
        <w:rPr>
          <w:rFonts w:ascii="Meiryo UI" w:eastAsia="Meiryo UI" w:hAnsi="Meiryo UI" w:cs="Meiryo UI" w:hint="eastAsia"/>
          <w:sz w:val="32"/>
          <w:szCs w:val="32"/>
        </w:rPr>
        <w:t xml:space="preserve"> </w:t>
      </w:r>
      <w:r w:rsidR="00585429">
        <w:rPr>
          <w:rFonts w:ascii="Meiryo UI" w:eastAsia="Meiryo UI" w:hAnsi="Meiryo UI" w:cs="Meiryo UI" w:hint="eastAsia"/>
          <w:sz w:val="32"/>
          <w:szCs w:val="32"/>
        </w:rPr>
        <w:t>恭</w:t>
      </w:r>
      <w:r w:rsidRPr="0042439A">
        <w:rPr>
          <w:rFonts w:ascii="Meiryo UI" w:eastAsia="Meiryo UI" w:hAnsi="Meiryo UI" w:cs="Meiryo UI" w:hint="eastAsia"/>
          <w:sz w:val="32"/>
          <w:szCs w:val="32"/>
        </w:rPr>
        <w:t>久</w:t>
      </w:r>
      <w:r w:rsidR="00585429">
        <w:rPr>
          <w:rFonts w:ascii="Meiryo UI" w:eastAsia="Meiryo UI" w:hAnsi="Meiryo UI" w:cs="Meiryo UI" w:hint="eastAsia"/>
          <w:sz w:val="32"/>
          <w:szCs w:val="32"/>
        </w:rPr>
        <w:t xml:space="preserve">　</w:t>
      </w:r>
      <w:r w:rsidRPr="0042439A">
        <w:rPr>
          <w:rFonts w:ascii="Meiryo UI" w:eastAsia="Meiryo UI" w:hAnsi="Meiryo UI" w:cs="Meiryo UI" w:hint="eastAsia"/>
          <w:sz w:val="32"/>
          <w:szCs w:val="32"/>
        </w:rPr>
        <w:t>様</w:t>
      </w:r>
    </w:p>
    <w:p w:rsidR="00BC68C0" w:rsidRDefault="00BC68C0" w:rsidP="00BC68C0">
      <w:pPr>
        <w:tabs>
          <w:tab w:val="left" w:pos="1650"/>
        </w:tabs>
        <w:spacing w:line="240" w:lineRule="exact"/>
        <w:rPr>
          <w:rFonts w:ascii="Meiryo UI" w:eastAsia="Meiryo UI" w:hAnsi="Meiryo UI" w:cs="Meiryo UI"/>
          <w:sz w:val="32"/>
          <w:szCs w:val="32"/>
        </w:rPr>
      </w:pPr>
    </w:p>
    <w:p w:rsidR="00BC68C0" w:rsidRPr="0042439A" w:rsidRDefault="00BC68C0" w:rsidP="00BC68C0">
      <w:pPr>
        <w:tabs>
          <w:tab w:val="left" w:pos="1650"/>
        </w:tabs>
        <w:spacing w:line="240" w:lineRule="exact"/>
        <w:rPr>
          <w:rFonts w:ascii="Meiryo UI" w:eastAsia="Meiryo UI" w:hAnsi="Meiryo UI" w:cs="Meiryo UI"/>
          <w:sz w:val="32"/>
          <w:szCs w:val="32"/>
        </w:rPr>
      </w:pPr>
    </w:p>
    <w:p w:rsidR="007C5907" w:rsidRPr="007C5907" w:rsidRDefault="00BC68C0" w:rsidP="00210DA6">
      <w:pPr>
        <w:tabs>
          <w:tab w:val="left" w:pos="1650"/>
        </w:tabs>
        <w:ind w:firstLineChars="50" w:firstLine="180"/>
        <w:rPr>
          <w:rFonts w:ascii="Meiryo UI" w:eastAsia="Meiryo UI" w:hAnsi="Meiryo UI" w:cs="Meiryo UI"/>
          <w:sz w:val="36"/>
          <w:szCs w:val="36"/>
        </w:rPr>
      </w:pPr>
      <w:r w:rsidRPr="007C5907">
        <w:rPr>
          <w:rFonts w:ascii="Meiryo UI" w:eastAsia="Meiryo UI" w:hAnsi="Meiryo UI" w:cs="Meiryo UI" w:hint="eastAsia"/>
          <w:sz w:val="36"/>
          <w:szCs w:val="36"/>
        </w:rPr>
        <w:t>「優先調達推進法」による</w:t>
      </w:r>
      <w:r w:rsidR="00585429" w:rsidRPr="007C5907">
        <w:rPr>
          <w:rFonts w:ascii="Meiryo UI" w:eastAsia="Meiryo UI" w:hAnsi="Meiryo UI" w:cs="Meiryo UI" w:hint="eastAsia"/>
          <w:sz w:val="36"/>
          <w:szCs w:val="36"/>
        </w:rPr>
        <w:t>障害者就労施設・事業所</w:t>
      </w:r>
      <w:r w:rsidR="00210DA6">
        <w:rPr>
          <w:rFonts w:ascii="Meiryo UI" w:eastAsia="Meiryo UI" w:hAnsi="Meiryo UI" w:cs="Meiryo UI" w:hint="eastAsia"/>
          <w:sz w:val="36"/>
          <w:szCs w:val="36"/>
        </w:rPr>
        <w:t>への</w:t>
      </w:r>
    </w:p>
    <w:p w:rsidR="00BC68C0" w:rsidRPr="007C5907" w:rsidRDefault="00BC68C0" w:rsidP="007C5907">
      <w:pPr>
        <w:tabs>
          <w:tab w:val="left" w:pos="1650"/>
        </w:tabs>
        <w:ind w:firstLineChars="50" w:firstLine="180"/>
        <w:jc w:val="center"/>
        <w:rPr>
          <w:rFonts w:ascii="Meiryo UI" w:eastAsia="Meiryo UI" w:hAnsi="Meiryo UI" w:cs="Meiryo UI"/>
          <w:sz w:val="36"/>
          <w:szCs w:val="36"/>
        </w:rPr>
      </w:pPr>
      <w:r w:rsidRPr="007C5907">
        <w:rPr>
          <w:rFonts w:ascii="Meiryo UI" w:eastAsia="Meiryo UI" w:hAnsi="Meiryo UI" w:cs="Meiryo UI" w:hint="eastAsia"/>
          <w:sz w:val="36"/>
          <w:szCs w:val="36"/>
        </w:rPr>
        <w:t>一層の発注促進に関するお願い</w:t>
      </w:r>
    </w:p>
    <w:p w:rsidR="00BC68C0" w:rsidRPr="00B0125E" w:rsidRDefault="00BC68C0" w:rsidP="00BC68C0">
      <w:pPr>
        <w:tabs>
          <w:tab w:val="left" w:pos="4770"/>
        </w:tabs>
        <w:spacing w:line="240" w:lineRule="exact"/>
        <w:rPr>
          <w:rFonts w:ascii="Meiryo UI" w:eastAsia="Meiryo UI" w:hAnsi="Meiryo UI" w:cs="Meiryo UI"/>
          <w:sz w:val="32"/>
          <w:szCs w:val="32"/>
        </w:rPr>
      </w:pPr>
    </w:p>
    <w:p w:rsidR="00BC68C0" w:rsidRPr="006F16B8" w:rsidRDefault="00BC68C0" w:rsidP="00BC68C0">
      <w:pPr>
        <w:tabs>
          <w:tab w:val="left" w:pos="4770"/>
        </w:tabs>
        <w:spacing w:line="240" w:lineRule="exact"/>
        <w:rPr>
          <w:rFonts w:ascii="Meiryo UI" w:eastAsia="Meiryo UI" w:hAnsi="Meiryo UI" w:cs="Meiryo UI"/>
          <w:sz w:val="32"/>
          <w:szCs w:val="32"/>
        </w:rPr>
      </w:pPr>
    </w:p>
    <w:p w:rsidR="00BC68C0" w:rsidRPr="007C5907" w:rsidRDefault="00BC68C0" w:rsidP="00585429">
      <w:pPr>
        <w:tabs>
          <w:tab w:val="left" w:pos="4770"/>
        </w:tabs>
        <w:rPr>
          <w:rFonts w:ascii="Meiryo UI" w:eastAsia="Meiryo UI" w:hAnsi="Meiryo UI" w:cs="Meiryo UI"/>
          <w:color w:val="FF0000"/>
          <w:sz w:val="32"/>
          <w:szCs w:val="32"/>
        </w:rPr>
      </w:pPr>
      <w:r w:rsidRPr="007C5907">
        <w:rPr>
          <w:rFonts w:ascii="Meiryo UI" w:eastAsia="Meiryo UI" w:hAnsi="Meiryo UI" w:cs="Meiryo UI" w:hint="eastAsia"/>
          <w:sz w:val="32"/>
          <w:szCs w:val="32"/>
        </w:rPr>
        <w:t xml:space="preserve">　</w:t>
      </w:r>
      <w:r w:rsidR="00585429" w:rsidRPr="007C5907">
        <w:rPr>
          <w:rFonts w:ascii="Meiryo UI" w:eastAsia="Meiryo UI" w:hAnsi="Meiryo UI" w:cs="Meiryo UI" w:hint="eastAsia"/>
          <w:sz w:val="32"/>
          <w:szCs w:val="32"/>
        </w:rPr>
        <w:t>優先調達推進法が平成25年4月に施行されてから3年が経過しま</w:t>
      </w:r>
      <w:r w:rsidR="007C5907">
        <w:rPr>
          <w:rFonts w:ascii="Meiryo UI" w:eastAsia="Meiryo UI" w:hAnsi="Meiryo UI" w:cs="Meiryo UI" w:hint="eastAsia"/>
          <w:sz w:val="32"/>
          <w:szCs w:val="32"/>
        </w:rPr>
        <w:t>した</w:t>
      </w:r>
      <w:r w:rsidR="00585429" w:rsidRPr="007C5907">
        <w:rPr>
          <w:rFonts w:ascii="Meiryo UI" w:eastAsia="Meiryo UI" w:hAnsi="Meiryo UI" w:cs="Meiryo UI" w:hint="eastAsia"/>
          <w:sz w:val="32"/>
          <w:szCs w:val="32"/>
        </w:rPr>
        <w:t>。この間、国や地方公共団体</w:t>
      </w:r>
      <w:r w:rsidR="007C5907">
        <w:rPr>
          <w:rFonts w:ascii="Meiryo UI" w:eastAsia="Meiryo UI" w:hAnsi="Meiryo UI" w:cs="Meiryo UI" w:hint="eastAsia"/>
          <w:sz w:val="32"/>
          <w:szCs w:val="32"/>
        </w:rPr>
        <w:t>による</w:t>
      </w:r>
      <w:r w:rsidRPr="007C5907">
        <w:rPr>
          <w:rFonts w:ascii="Meiryo UI" w:eastAsia="Meiryo UI" w:hAnsi="Meiryo UI" w:cs="Meiryo UI" w:hint="eastAsia"/>
          <w:sz w:val="32"/>
          <w:szCs w:val="32"/>
        </w:rPr>
        <w:t>障害者就労施設・事業所</w:t>
      </w:r>
      <w:r w:rsidR="007C5907">
        <w:rPr>
          <w:rFonts w:ascii="Meiryo UI" w:eastAsia="Meiryo UI" w:hAnsi="Meiryo UI" w:cs="Meiryo UI" w:hint="eastAsia"/>
          <w:sz w:val="32"/>
          <w:szCs w:val="32"/>
        </w:rPr>
        <w:t>からの</w:t>
      </w:r>
      <w:r w:rsidR="00585429" w:rsidRPr="007C5907">
        <w:rPr>
          <w:rFonts w:ascii="Meiryo UI" w:eastAsia="Meiryo UI" w:hAnsi="Meiryo UI" w:cs="Meiryo UI" w:hint="eastAsia"/>
          <w:sz w:val="32"/>
          <w:szCs w:val="32"/>
        </w:rPr>
        <w:t>調達実績は増加しておりますが、自治体ごとに</w:t>
      </w:r>
      <w:r w:rsidR="007C5907">
        <w:rPr>
          <w:rFonts w:ascii="Meiryo UI" w:eastAsia="Meiryo UI" w:hAnsi="Meiryo UI" w:cs="Meiryo UI" w:hint="eastAsia"/>
          <w:sz w:val="32"/>
          <w:szCs w:val="32"/>
        </w:rPr>
        <w:t>実績の</w:t>
      </w:r>
      <w:r w:rsidR="00585429" w:rsidRPr="007C5907">
        <w:rPr>
          <w:rFonts w:ascii="Meiryo UI" w:eastAsia="Meiryo UI" w:hAnsi="Meiryo UI" w:cs="Meiryo UI" w:hint="eastAsia"/>
          <w:sz w:val="32"/>
          <w:szCs w:val="32"/>
        </w:rPr>
        <w:t>差が見られ、また、依然として調達方針が未策定の市町村等も多くあるなど、</w:t>
      </w:r>
      <w:r w:rsidRPr="007C5907">
        <w:rPr>
          <w:rFonts w:ascii="Meiryo UI" w:eastAsia="Meiryo UI" w:hAnsi="Meiryo UI" w:cs="Meiryo UI" w:hint="eastAsia"/>
          <w:sz w:val="32"/>
          <w:szCs w:val="32"/>
        </w:rPr>
        <w:t>自治体によ</w:t>
      </w:r>
      <w:r w:rsidR="00585429" w:rsidRPr="007C5907">
        <w:rPr>
          <w:rFonts w:ascii="Meiryo UI" w:eastAsia="Meiryo UI" w:hAnsi="Meiryo UI" w:cs="Meiryo UI" w:hint="eastAsia"/>
          <w:sz w:val="32"/>
          <w:szCs w:val="32"/>
        </w:rPr>
        <w:t>る</w:t>
      </w:r>
      <w:r w:rsidRPr="007C5907">
        <w:rPr>
          <w:rFonts w:ascii="Meiryo UI" w:eastAsia="Meiryo UI" w:hAnsi="Meiryo UI" w:cs="Meiryo UI" w:hint="eastAsia"/>
          <w:sz w:val="32"/>
          <w:szCs w:val="32"/>
        </w:rPr>
        <w:t>法の理解や活用が十分に進んでいないと思われる状況も見受けられます。</w:t>
      </w:r>
    </w:p>
    <w:p w:rsidR="00BC68C0" w:rsidRPr="007C5907" w:rsidRDefault="00BC68C0" w:rsidP="00BC68C0">
      <w:pPr>
        <w:tabs>
          <w:tab w:val="left" w:pos="4770"/>
        </w:tabs>
        <w:ind w:firstLineChars="100" w:firstLine="320"/>
        <w:rPr>
          <w:rFonts w:ascii="Meiryo UI" w:eastAsia="Meiryo UI" w:hAnsi="Meiryo UI" w:cs="Meiryo UI"/>
          <w:sz w:val="32"/>
          <w:szCs w:val="32"/>
        </w:rPr>
      </w:pPr>
      <w:r w:rsidRPr="007C5907">
        <w:rPr>
          <w:rFonts w:ascii="Meiryo UI" w:eastAsia="Meiryo UI" w:hAnsi="Meiryo UI" w:cs="Meiryo UI" w:hint="eastAsia"/>
          <w:sz w:val="32"/>
          <w:szCs w:val="32"/>
        </w:rPr>
        <w:t>つきましては、障害者就労施設・事業所からの物品や役務等の調達が一層推進され、</w:t>
      </w:r>
      <w:r w:rsidR="00585429" w:rsidRPr="007C5907">
        <w:rPr>
          <w:rFonts w:ascii="Meiryo UI" w:eastAsia="Meiryo UI" w:hAnsi="Meiryo UI" w:cs="Meiryo UI" w:hint="eastAsia"/>
          <w:sz w:val="32"/>
          <w:szCs w:val="32"/>
        </w:rPr>
        <w:t>利用者の工賃・賃金向上につなが</w:t>
      </w:r>
      <w:r w:rsidR="007C5907">
        <w:rPr>
          <w:rFonts w:ascii="Meiryo UI" w:eastAsia="Meiryo UI" w:hAnsi="Meiryo UI" w:cs="Meiryo UI" w:hint="eastAsia"/>
          <w:sz w:val="32"/>
          <w:szCs w:val="32"/>
        </w:rPr>
        <w:t>ってまいりますよう、なお一層の</w:t>
      </w:r>
      <w:r w:rsidRPr="007C5907">
        <w:rPr>
          <w:rFonts w:ascii="Meiryo UI" w:eastAsia="Meiryo UI" w:hAnsi="Meiryo UI" w:cs="Meiryo UI" w:hint="eastAsia"/>
          <w:sz w:val="32"/>
          <w:szCs w:val="32"/>
        </w:rPr>
        <w:t>ご配慮、ご支援を賜りますようお願い申しあげます。</w:t>
      </w:r>
    </w:p>
    <w:p w:rsidR="00BC68C0" w:rsidRDefault="00BC68C0" w:rsidP="00BC68C0">
      <w:pPr>
        <w:tabs>
          <w:tab w:val="left" w:pos="4770"/>
        </w:tabs>
        <w:spacing w:line="240" w:lineRule="exact"/>
        <w:rPr>
          <w:rFonts w:ascii="Meiryo UI" w:eastAsia="Meiryo UI" w:hAnsi="Meiryo UI" w:cs="Meiryo UI"/>
          <w:sz w:val="32"/>
          <w:szCs w:val="32"/>
        </w:rPr>
      </w:pPr>
    </w:p>
    <w:p w:rsidR="00BC68C0" w:rsidRDefault="00BC68C0" w:rsidP="00BC68C0">
      <w:pPr>
        <w:tabs>
          <w:tab w:val="left" w:pos="1650"/>
        </w:tabs>
        <w:ind w:firstLineChars="100" w:firstLine="320"/>
        <w:rPr>
          <w:rFonts w:ascii="Meiryo UI" w:eastAsia="Meiryo UI" w:hAnsi="Meiryo UI" w:cs="Meiryo UI"/>
          <w:sz w:val="32"/>
          <w:szCs w:val="32"/>
        </w:rPr>
      </w:pPr>
      <w:r w:rsidRPr="0042439A">
        <w:rPr>
          <w:rFonts w:ascii="Meiryo UI" w:eastAsia="Meiryo UI" w:hAnsi="Meiryo UI" w:cs="Meiryo UI" w:hint="eastAsia"/>
          <w:sz w:val="32"/>
          <w:szCs w:val="32"/>
        </w:rPr>
        <w:t>平成</w:t>
      </w:r>
      <w:r w:rsidR="00585429">
        <w:rPr>
          <w:rFonts w:ascii="Meiryo UI" w:eastAsia="Meiryo UI" w:hAnsi="Meiryo UI" w:cs="Meiryo UI" w:hint="eastAsia"/>
          <w:sz w:val="32"/>
          <w:szCs w:val="32"/>
        </w:rPr>
        <w:t>28</w:t>
      </w:r>
      <w:r w:rsidRPr="0042439A">
        <w:rPr>
          <w:rFonts w:ascii="Meiryo UI" w:eastAsia="Meiryo UI" w:hAnsi="Meiryo UI" w:cs="Meiryo UI" w:hint="eastAsia"/>
          <w:sz w:val="32"/>
          <w:szCs w:val="32"/>
        </w:rPr>
        <w:t>年</w:t>
      </w:r>
      <w:r w:rsidRPr="0042439A">
        <w:rPr>
          <w:rFonts w:ascii="Meiryo UI" w:eastAsia="Meiryo UI" w:hAnsi="Meiryo UI" w:cs="Meiryo UI"/>
          <w:sz w:val="32"/>
          <w:szCs w:val="32"/>
        </w:rPr>
        <w:t>6</w:t>
      </w:r>
      <w:r w:rsidRPr="0042439A">
        <w:rPr>
          <w:rFonts w:ascii="Meiryo UI" w:eastAsia="Meiryo UI" w:hAnsi="Meiryo UI" w:cs="Meiryo UI" w:hint="eastAsia"/>
          <w:sz w:val="32"/>
          <w:szCs w:val="32"/>
        </w:rPr>
        <w:t>月</w:t>
      </w:r>
      <w:r w:rsidR="00031630">
        <w:rPr>
          <w:rFonts w:ascii="Meiryo UI" w:eastAsia="Meiryo UI" w:hAnsi="Meiryo UI" w:cs="Meiryo UI" w:hint="eastAsia"/>
          <w:sz w:val="32"/>
          <w:szCs w:val="32"/>
        </w:rPr>
        <w:t>14</w:t>
      </w:r>
      <w:bookmarkStart w:id="0" w:name="_GoBack"/>
      <w:bookmarkEnd w:id="0"/>
      <w:r w:rsidRPr="0042439A">
        <w:rPr>
          <w:rFonts w:ascii="Meiryo UI" w:eastAsia="Meiryo UI" w:hAnsi="Meiryo UI" w:cs="Meiryo UI" w:hint="eastAsia"/>
          <w:sz w:val="32"/>
          <w:szCs w:val="32"/>
        </w:rPr>
        <w:t xml:space="preserve">日　</w:t>
      </w:r>
    </w:p>
    <w:p w:rsidR="00BC68C0" w:rsidRPr="0042439A" w:rsidRDefault="00BC68C0" w:rsidP="00BC68C0">
      <w:pPr>
        <w:tabs>
          <w:tab w:val="left" w:pos="1650"/>
        </w:tabs>
        <w:spacing w:line="240" w:lineRule="exact"/>
        <w:rPr>
          <w:rFonts w:ascii="Meiryo UI" w:eastAsia="Meiryo UI" w:hAnsi="Meiryo UI" w:cs="Meiryo UI"/>
          <w:sz w:val="32"/>
          <w:szCs w:val="32"/>
        </w:rPr>
      </w:pPr>
    </w:p>
    <w:p w:rsidR="00BC68C0" w:rsidRPr="0042439A" w:rsidRDefault="00BC68C0" w:rsidP="00BC68C0">
      <w:pPr>
        <w:tabs>
          <w:tab w:val="left" w:pos="1650"/>
        </w:tabs>
        <w:spacing w:line="400" w:lineRule="exact"/>
        <w:ind w:firstLineChars="900" w:firstLine="2880"/>
        <w:rPr>
          <w:rFonts w:ascii="Meiryo UI" w:eastAsia="Meiryo UI" w:hAnsi="Meiryo UI" w:cs="Meiryo UI"/>
          <w:sz w:val="32"/>
          <w:szCs w:val="32"/>
        </w:rPr>
      </w:pPr>
      <w:r w:rsidRPr="0042439A">
        <w:rPr>
          <w:rFonts w:ascii="Meiryo UI" w:eastAsia="Meiryo UI" w:hAnsi="Meiryo UI" w:cs="Meiryo UI" w:hint="eastAsia"/>
          <w:sz w:val="32"/>
          <w:szCs w:val="32"/>
        </w:rPr>
        <w:t>社会福祉法人　全国社会福祉協議会</w:t>
      </w:r>
    </w:p>
    <w:p w:rsidR="00BC68C0" w:rsidRPr="0042439A" w:rsidRDefault="00BC68C0" w:rsidP="00BC68C0">
      <w:pPr>
        <w:tabs>
          <w:tab w:val="left" w:pos="1650"/>
        </w:tabs>
        <w:spacing w:line="400" w:lineRule="exact"/>
        <w:ind w:firstLineChars="1000" w:firstLine="3200"/>
        <w:rPr>
          <w:rFonts w:ascii="Meiryo UI" w:eastAsia="Meiryo UI" w:hAnsi="Meiryo UI" w:cs="Meiryo UI"/>
          <w:sz w:val="32"/>
          <w:szCs w:val="32"/>
        </w:rPr>
      </w:pPr>
      <w:r w:rsidRPr="0042439A">
        <w:rPr>
          <w:rFonts w:ascii="Meiryo UI" w:eastAsia="Meiryo UI" w:hAnsi="Meiryo UI" w:cs="Meiryo UI" w:hint="eastAsia"/>
          <w:sz w:val="32"/>
          <w:szCs w:val="32"/>
        </w:rPr>
        <w:t>全国社会就労センター協議会</w:t>
      </w:r>
    </w:p>
    <w:p w:rsidR="00BC68C0" w:rsidRPr="0042439A" w:rsidRDefault="00BC68C0" w:rsidP="00BC68C0">
      <w:pPr>
        <w:tabs>
          <w:tab w:val="left" w:pos="4135"/>
        </w:tabs>
        <w:spacing w:line="400" w:lineRule="exact"/>
        <w:rPr>
          <w:rFonts w:ascii="Meiryo UI" w:eastAsia="Meiryo UI" w:hAnsi="Meiryo UI" w:cs="Meiryo UI"/>
          <w:sz w:val="32"/>
          <w:szCs w:val="32"/>
        </w:rPr>
      </w:pPr>
      <w:r w:rsidRPr="0042439A">
        <w:rPr>
          <w:rFonts w:ascii="Meiryo UI" w:eastAsia="Meiryo UI" w:hAnsi="Meiryo UI" w:cs="Meiryo UI" w:hint="eastAsia"/>
          <w:sz w:val="32"/>
          <w:szCs w:val="32"/>
        </w:rPr>
        <w:t xml:space="preserve">　　　</w:t>
      </w:r>
      <w:r w:rsidRPr="0042439A">
        <w:rPr>
          <w:rFonts w:ascii="Meiryo UI" w:eastAsia="Meiryo UI" w:hAnsi="Meiryo UI" w:cs="Meiryo UI"/>
          <w:sz w:val="32"/>
          <w:szCs w:val="32"/>
        </w:rPr>
        <w:tab/>
      </w:r>
      <w:r w:rsidRPr="0042439A">
        <w:rPr>
          <w:rFonts w:ascii="Meiryo UI" w:eastAsia="Meiryo UI" w:hAnsi="Meiryo UI" w:cs="Meiryo UI" w:hint="eastAsia"/>
          <w:sz w:val="32"/>
          <w:szCs w:val="32"/>
        </w:rPr>
        <w:t>会　長　　阿由葉　　　寛</w:t>
      </w:r>
    </w:p>
    <w:p w:rsidR="00BC68C0" w:rsidRPr="0042439A" w:rsidRDefault="00BC68C0" w:rsidP="00BC68C0">
      <w:pPr>
        <w:tabs>
          <w:tab w:val="left" w:pos="4770"/>
        </w:tabs>
        <w:spacing w:line="400" w:lineRule="exact"/>
        <w:rPr>
          <w:rFonts w:ascii="Meiryo UI" w:eastAsia="Meiryo UI" w:hAnsi="Meiryo UI" w:cs="Meiryo UI"/>
          <w:sz w:val="32"/>
          <w:szCs w:val="32"/>
        </w:rPr>
      </w:pPr>
      <w:r w:rsidRPr="0042439A">
        <w:rPr>
          <w:rFonts w:ascii="Meiryo UI" w:eastAsia="Meiryo UI" w:hAnsi="Meiryo UI" w:cs="Meiryo UI" w:hint="eastAsia"/>
          <w:sz w:val="32"/>
          <w:szCs w:val="32"/>
        </w:rPr>
        <w:t xml:space="preserve">　　　　　　　　　　　　　</w:t>
      </w:r>
      <w:r>
        <w:rPr>
          <w:rFonts w:ascii="Meiryo UI" w:eastAsia="Meiryo UI" w:hAnsi="Meiryo UI" w:cs="Meiryo UI" w:hint="eastAsia"/>
          <w:sz w:val="32"/>
          <w:szCs w:val="32"/>
        </w:rPr>
        <w:t xml:space="preserve"> </w:t>
      </w:r>
      <w:r w:rsidRPr="0042439A">
        <w:rPr>
          <w:rFonts w:ascii="Meiryo UI" w:eastAsia="Meiryo UI" w:hAnsi="Meiryo UI" w:cs="Meiryo UI" w:hint="eastAsia"/>
          <w:sz w:val="32"/>
          <w:szCs w:val="32"/>
        </w:rPr>
        <w:t>特定非営利活動法人日本セルプセンター</w:t>
      </w:r>
    </w:p>
    <w:p w:rsidR="00BC68C0" w:rsidRPr="00245E7E" w:rsidRDefault="00BC68C0" w:rsidP="00BC68C0">
      <w:pPr>
        <w:tabs>
          <w:tab w:val="left" w:pos="4111"/>
          <w:tab w:val="left" w:pos="4770"/>
        </w:tabs>
        <w:spacing w:line="400" w:lineRule="exact"/>
      </w:pPr>
      <w:r w:rsidRPr="0042439A">
        <w:rPr>
          <w:rFonts w:ascii="Meiryo UI" w:eastAsia="Meiryo UI" w:hAnsi="Meiryo UI" w:cs="Meiryo UI" w:hint="eastAsia"/>
          <w:sz w:val="32"/>
          <w:szCs w:val="32"/>
        </w:rPr>
        <w:t xml:space="preserve">　　　　　　　　　　　　　　　　　　　</w:t>
      </w:r>
      <w:r>
        <w:rPr>
          <w:rFonts w:ascii="Meiryo UI" w:eastAsia="Meiryo UI" w:hAnsi="Meiryo UI" w:cs="Meiryo UI" w:hint="eastAsia"/>
          <w:sz w:val="32"/>
          <w:szCs w:val="32"/>
        </w:rPr>
        <w:t xml:space="preserve"> </w:t>
      </w:r>
      <w:r w:rsidRPr="0042439A">
        <w:rPr>
          <w:rFonts w:ascii="Meiryo UI" w:eastAsia="Meiryo UI" w:hAnsi="Meiryo UI" w:cs="Meiryo UI" w:hint="eastAsia"/>
          <w:sz w:val="32"/>
          <w:szCs w:val="32"/>
        </w:rPr>
        <w:t>会　長　　川　俣　宗　則</w:t>
      </w:r>
    </w:p>
    <w:sectPr w:rsidR="00BC68C0" w:rsidRPr="00245E7E" w:rsidSect="00116579">
      <w:pgSz w:w="11906" w:h="16838"/>
      <w:pgMar w:top="1276"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5F6"/>
    <w:rsid w:val="00031630"/>
    <w:rsid w:val="000B622D"/>
    <w:rsid w:val="00116579"/>
    <w:rsid w:val="00200233"/>
    <w:rsid w:val="00201D7F"/>
    <w:rsid w:val="00210DA6"/>
    <w:rsid w:val="00227ED2"/>
    <w:rsid w:val="00245E7E"/>
    <w:rsid w:val="00300042"/>
    <w:rsid w:val="00335198"/>
    <w:rsid w:val="0039578D"/>
    <w:rsid w:val="003A06E1"/>
    <w:rsid w:val="003C29F5"/>
    <w:rsid w:val="00410702"/>
    <w:rsid w:val="0042439A"/>
    <w:rsid w:val="00432F8C"/>
    <w:rsid w:val="005354E5"/>
    <w:rsid w:val="00585429"/>
    <w:rsid w:val="0059781D"/>
    <w:rsid w:val="00673DDC"/>
    <w:rsid w:val="006B5AAE"/>
    <w:rsid w:val="006F16B8"/>
    <w:rsid w:val="007C5907"/>
    <w:rsid w:val="00827411"/>
    <w:rsid w:val="00875242"/>
    <w:rsid w:val="009147CA"/>
    <w:rsid w:val="009761D4"/>
    <w:rsid w:val="00A81361"/>
    <w:rsid w:val="00A85113"/>
    <w:rsid w:val="00B0125E"/>
    <w:rsid w:val="00B70C17"/>
    <w:rsid w:val="00BC68C0"/>
    <w:rsid w:val="00BD1224"/>
    <w:rsid w:val="00BE2F54"/>
    <w:rsid w:val="00D81AA3"/>
    <w:rsid w:val="00ED02C2"/>
    <w:rsid w:val="00F565F6"/>
    <w:rsid w:val="00FA2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5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12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125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5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12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12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10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AF48E-AB61-4B9B-AFDB-180FA1C3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 賢志</dc:creator>
  <cp:lastModifiedBy>山崎 賢志</cp:lastModifiedBy>
  <cp:revision>53</cp:revision>
  <cp:lastPrinted>2016-05-30T09:46:00Z</cp:lastPrinted>
  <dcterms:created xsi:type="dcterms:W3CDTF">2014-06-18T06:59:00Z</dcterms:created>
  <dcterms:modified xsi:type="dcterms:W3CDTF">2016-06-06T06:34:00Z</dcterms:modified>
</cp:coreProperties>
</file>